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AF" w:rsidRPr="00E34C42" w:rsidRDefault="00E34C42" w:rsidP="00E34C42">
      <w:pPr>
        <w:spacing w:after="0" w:line="240" w:lineRule="auto"/>
        <w:rPr>
          <w:rFonts w:ascii="Century Gothic" w:hAnsi="Century Gothic"/>
          <w:b/>
          <w:sz w:val="24"/>
          <w:szCs w:val="24"/>
        </w:rPr>
      </w:pPr>
      <w:bookmarkStart w:id="0" w:name="_GoBack"/>
      <w:bookmarkEnd w:id="0"/>
      <w:r w:rsidRPr="00E34C42">
        <w:rPr>
          <w:rFonts w:ascii="Century Gothic" w:hAnsi="Century Gothic"/>
          <w:b/>
          <w:sz w:val="24"/>
          <w:szCs w:val="24"/>
        </w:rPr>
        <w:t>Modul 3: Stadtspaziergang mit „Unbegleiteten minderjährigen Flüchtlingen“</w:t>
      </w:r>
    </w:p>
    <w:p w:rsidR="00E34C42" w:rsidRDefault="00E34C42" w:rsidP="00E34C42">
      <w:pPr>
        <w:spacing w:after="0" w:line="240" w:lineRule="auto"/>
        <w:rPr>
          <w:rFonts w:ascii="Century Gothic" w:hAnsi="Century Gothic"/>
        </w:rPr>
      </w:pPr>
      <w:r>
        <w:rPr>
          <w:rFonts w:ascii="Century Gothic" w:hAnsi="Century Gothic"/>
        </w:rPr>
        <w:t>Kurzbericht zum 03.02.2016</w:t>
      </w:r>
    </w:p>
    <w:p w:rsidR="00E34C42" w:rsidRPr="00C24910" w:rsidRDefault="00E34C42" w:rsidP="00E34C42">
      <w:pPr>
        <w:spacing w:after="0" w:line="240" w:lineRule="auto"/>
        <w:rPr>
          <w:rFonts w:ascii="Century Gothic" w:hAnsi="Century Gothic"/>
          <w:sz w:val="20"/>
          <w:szCs w:val="20"/>
        </w:rPr>
      </w:pPr>
    </w:p>
    <w:p w:rsidR="00E34C42" w:rsidRPr="00C24910" w:rsidRDefault="003E277B" w:rsidP="00E34C42">
      <w:pPr>
        <w:spacing w:after="0" w:line="240" w:lineRule="auto"/>
        <w:rPr>
          <w:rFonts w:ascii="Century Gothic" w:hAnsi="Century Gothic"/>
        </w:rPr>
      </w:pPr>
      <w:r w:rsidRPr="00C24910">
        <w:rPr>
          <w:rFonts w:ascii="Century Gothic" w:hAnsi="Century Gothic"/>
          <w:b/>
        </w:rPr>
        <w:t>Teilnehmer</w:t>
      </w:r>
      <w:r w:rsidRPr="00C24910">
        <w:rPr>
          <w:rFonts w:ascii="Century Gothic" w:hAnsi="Century Gothic"/>
        </w:rPr>
        <w:t>:</w:t>
      </w:r>
      <w:r w:rsidRPr="00C24910">
        <w:rPr>
          <w:rFonts w:ascii="Century Gothic" w:hAnsi="Century Gothic"/>
        </w:rPr>
        <w:tab/>
      </w:r>
      <w:r w:rsidRPr="00C24910">
        <w:rPr>
          <w:rFonts w:ascii="Century Gothic" w:hAnsi="Century Gothic"/>
        </w:rPr>
        <w:tab/>
      </w:r>
      <w:r w:rsidRPr="00C24910">
        <w:rPr>
          <w:rFonts w:ascii="Century Gothic" w:hAnsi="Century Gothic"/>
        </w:rPr>
        <w:tab/>
        <w:t>10 Jugendliche (überwiegend Afghanen)</w:t>
      </w:r>
    </w:p>
    <w:p w:rsidR="003E277B" w:rsidRPr="00C24910" w:rsidRDefault="003E277B" w:rsidP="00E34C42">
      <w:pPr>
        <w:spacing w:after="0" w:line="240" w:lineRule="auto"/>
        <w:rPr>
          <w:rFonts w:ascii="Century Gothic" w:hAnsi="Century Gothic"/>
        </w:rPr>
      </w:pPr>
      <w:r w:rsidRPr="00C24910">
        <w:rPr>
          <w:rFonts w:ascii="Century Gothic" w:hAnsi="Century Gothic"/>
        </w:rPr>
        <w:tab/>
      </w:r>
      <w:r w:rsidRPr="00C24910">
        <w:rPr>
          <w:rFonts w:ascii="Century Gothic" w:hAnsi="Century Gothic"/>
        </w:rPr>
        <w:tab/>
      </w:r>
      <w:r w:rsidRPr="00C24910">
        <w:rPr>
          <w:rFonts w:ascii="Century Gothic" w:hAnsi="Century Gothic"/>
        </w:rPr>
        <w:tab/>
      </w:r>
      <w:r w:rsidRPr="00C24910">
        <w:rPr>
          <w:rFonts w:ascii="Century Gothic" w:hAnsi="Century Gothic"/>
        </w:rPr>
        <w:tab/>
        <w:t>Eine Dolmetscherin</w:t>
      </w:r>
    </w:p>
    <w:p w:rsidR="003E277B" w:rsidRPr="00C24910" w:rsidRDefault="003E277B" w:rsidP="00E34C42">
      <w:pPr>
        <w:spacing w:after="0" w:line="240" w:lineRule="auto"/>
        <w:rPr>
          <w:rFonts w:ascii="Century Gothic" w:hAnsi="Century Gothic"/>
        </w:rPr>
      </w:pPr>
      <w:r w:rsidRPr="00C24910">
        <w:rPr>
          <w:rFonts w:ascii="Century Gothic" w:hAnsi="Century Gothic"/>
        </w:rPr>
        <w:tab/>
      </w:r>
      <w:r w:rsidRPr="00C24910">
        <w:rPr>
          <w:rFonts w:ascii="Century Gothic" w:hAnsi="Century Gothic"/>
        </w:rPr>
        <w:tab/>
      </w:r>
      <w:r w:rsidRPr="00C24910">
        <w:rPr>
          <w:rFonts w:ascii="Century Gothic" w:hAnsi="Century Gothic"/>
        </w:rPr>
        <w:tab/>
      </w:r>
      <w:r w:rsidRPr="00C24910">
        <w:rPr>
          <w:rFonts w:ascii="Century Gothic" w:hAnsi="Century Gothic"/>
        </w:rPr>
        <w:tab/>
        <w:t xml:space="preserve">Ein Sozialarbeiter der Einrichtung OFT „Am </w:t>
      </w:r>
      <w:proofErr w:type="spellStart"/>
      <w:r w:rsidRPr="00C24910">
        <w:rPr>
          <w:rFonts w:ascii="Century Gothic" w:hAnsi="Century Gothic"/>
        </w:rPr>
        <w:t>Mühlholz</w:t>
      </w:r>
      <w:proofErr w:type="spellEnd"/>
      <w:r w:rsidRPr="00C24910">
        <w:rPr>
          <w:rFonts w:ascii="Century Gothic" w:hAnsi="Century Gothic"/>
        </w:rPr>
        <w:t>“ e. V.</w:t>
      </w:r>
    </w:p>
    <w:p w:rsidR="003E277B" w:rsidRPr="00C24910" w:rsidRDefault="003E277B" w:rsidP="00E34C42">
      <w:pPr>
        <w:spacing w:after="0" w:line="240" w:lineRule="auto"/>
        <w:rPr>
          <w:rFonts w:ascii="Century Gothic" w:hAnsi="Century Gothic"/>
        </w:rPr>
      </w:pPr>
      <w:r w:rsidRPr="00C24910">
        <w:rPr>
          <w:rFonts w:ascii="Century Gothic" w:hAnsi="Century Gothic"/>
        </w:rPr>
        <w:tab/>
      </w:r>
      <w:r w:rsidRPr="00C24910">
        <w:rPr>
          <w:rFonts w:ascii="Century Gothic" w:hAnsi="Century Gothic"/>
        </w:rPr>
        <w:tab/>
      </w:r>
      <w:r w:rsidRPr="00C24910">
        <w:rPr>
          <w:rFonts w:ascii="Century Gothic" w:hAnsi="Century Gothic"/>
        </w:rPr>
        <w:tab/>
      </w:r>
      <w:r w:rsidRPr="00C24910">
        <w:rPr>
          <w:rFonts w:ascii="Century Gothic" w:hAnsi="Century Gothic"/>
        </w:rPr>
        <w:tab/>
        <w:t>Adrian-Basil Mueller für LC „Leipziger Ring“</w:t>
      </w:r>
    </w:p>
    <w:p w:rsidR="003E277B" w:rsidRPr="00C24910" w:rsidRDefault="003E277B" w:rsidP="00E34C42">
      <w:pPr>
        <w:spacing w:after="0" w:line="240" w:lineRule="auto"/>
        <w:rPr>
          <w:rFonts w:ascii="Century Gothic" w:hAnsi="Century Gothic"/>
        </w:rPr>
      </w:pPr>
      <w:r w:rsidRPr="00C24910">
        <w:rPr>
          <w:rFonts w:ascii="Century Gothic" w:hAnsi="Century Gothic"/>
        </w:rPr>
        <w:tab/>
      </w:r>
      <w:r w:rsidRPr="00C24910">
        <w:rPr>
          <w:rFonts w:ascii="Century Gothic" w:hAnsi="Century Gothic"/>
        </w:rPr>
        <w:tab/>
      </w:r>
      <w:r w:rsidRPr="00C24910">
        <w:rPr>
          <w:rFonts w:ascii="Century Gothic" w:hAnsi="Century Gothic"/>
        </w:rPr>
        <w:tab/>
      </w:r>
      <w:r w:rsidRPr="00C24910">
        <w:rPr>
          <w:rFonts w:ascii="Century Gothic" w:hAnsi="Century Gothic"/>
        </w:rPr>
        <w:tab/>
        <w:t>Martin Malangeri für Pro Leipzig e. V.</w:t>
      </w:r>
    </w:p>
    <w:p w:rsidR="003E277B" w:rsidRPr="00C24910" w:rsidRDefault="003E277B" w:rsidP="00E34C42">
      <w:pPr>
        <w:spacing w:after="0" w:line="240" w:lineRule="auto"/>
        <w:rPr>
          <w:rFonts w:ascii="Century Gothic" w:hAnsi="Century Gothic"/>
        </w:rPr>
      </w:pPr>
    </w:p>
    <w:p w:rsidR="003E277B" w:rsidRPr="00C24910" w:rsidRDefault="003E277B" w:rsidP="00E34C42">
      <w:pPr>
        <w:spacing w:after="0" w:line="240" w:lineRule="auto"/>
        <w:rPr>
          <w:rFonts w:ascii="Century Gothic" w:hAnsi="Century Gothic"/>
        </w:rPr>
      </w:pPr>
      <w:r w:rsidRPr="00C24910">
        <w:rPr>
          <w:rFonts w:ascii="Century Gothic" w:hAnsi="Century Gothic"/>
          <w:b/>
        </w:rPr>
        <w:t>Datum, Uhrzeit</w:t>
      </w:r>
      <w:r w:rsidRPr="00C24910">
        <w:rPr>
          <w:rFonts w:ascii="Century Gothic" w:hAnsi="Century Gothic"/>
        </w:rPr>
        <w:t>:</w:t>
      </w:r>
      <w:r w:rsidRPr="00C24910">
        <w:rPr>
          <w:rFonts w:ascii="Century Gothic" w:hAnsi="Century Gothic"/>
        </w:rPr>
        <w:tab/>
      </w:r>
      <w:r w:rsidRPr="00C24910">
        <w:rPr>
          <w:rFonts w:ascii="Century Gothic" w:hAnsi="Century Gothic"/>
        </w:rPr>
        <w:tab/>
        <w:t>Dienstag, 03.02.2016, ca. 14.00  - 15.45 Uhr</w:t>
      </w:r>
    </w:p>
    <w:p w:rsidR="003E277B" w:rsidRPr="00C24910" w:rsidRDefault="003E277B" w:rsidP="00E34C42">
      <w:pPr>
        <w:spacing w:after="0" w:line="240" w:lineRule="auto"/>
        <w:rPr>
          <w:rFonts w:ascii="Century Gothic" w:hAnsi="Century Gothic"/>
          <w:sz w:val="20"/>
          <w:szCs w:val="20"/>
        </w:rPr>
      </w:pPr>
    </w:p>
    <w:p w:rsidR="003E277B" w:rsidRDefault="003E277B" w:rsidP="00FB576F">
      <w:pPr>
        <w:spacing w:after="0" w:line="240" w:lineRule="auto"/>
        <w:jc w:val="both"/>
        <w:rPr>
          <w:rFonts w:ascii="Century Gothic" w:hAnsi="Century Gothic"/>
        </w:rPr>
      </w:pPr>
      <w:r w:rsidRPr="00C24910">
        <w:rPr>
          <w:rFonts w:ascii="Century Gothic" w:hAnsi="Century Gothic"/>
          <w:b/>
        </w:rPr>
        <w:t>R</w:t>
      </w:r>
      <w:r w:rsidRPr="001D64D1">
        <w:rPr>
          <w:rFonts w:ascii="Century Gothic" w:hAnsi="Century Gothic"/>
          <w:b/>
        </w:rPr>
        <w:t>oute</w:t>
      </w:r>
      <w:r w:rsidR="001D64D1">
        <w:rPr>
          <w:rFonts w:ascii="Century Gothic" w:hAnsi="Century Gothic"/>
        </w:rPr>
        <w:t>:</w:t>
      </w:r>
    </w:p>
    <w:p w:rsidR="003E277B" w:rsidRDefault="003E277B" w:rsidP="00FB576F">
      <w:pPr>
        <w:spacing w:after="0" w:line="240" w:lineRule="auto"/>
        <w:jc w:val="both"/>
        <w:rPr>
          <w:rFonts w:ascii="Century Gothic" w:hAnsi="Century Gothic"/>
        </w:rPr>
      </w:pPr>
      <w:r>
        <w:rPr>
          <w:rFonts w:ascii="Century Gothic" w:hAnsi="Century Gothic"/>
        </w:rPr>
        <w:t>Start in der</w:t>
      </w:r>
      <w:r w:rsidR="008D7141">
        <w:rPr>
          <w:rFonts w:ascii="Century Gothic" w:hAnsi="Century Gothic"/>
        </w:rPr>
        <w:t xml:space="preserve"> Prinz-Eugen-Str.</w:t>
      </w:r>
      <w:r>
        <w:rPr>
          <w:rFonts w:ascii="Century Gothic" w:hAnsi="Century Gothic"/>
        </w:rPr>
        <w:t xml:space="preserve"> an der Einrichtung, Biedermannstraße, Leopoldstraße, Wolfgang-Heinze-Straße bis </w:t>
      </w:r>
      <w:proofErr w:type="spellStart"/>
      <w:r>
        <w:rPr>
          <w:rFonts w:ascii="Century Gothic" w:hAnsi="Century Gothic"/>
        </w:rPr>
        <w:t>Connewitzer</w:t>
      </w:r>
      <w:proofErr w:type="spellEnd"/>
      <w:r>
        <w:rPr>
          <w:rFonts w:ascii="Century Gothic" w:hAnsi="Century Gothic"/>
        </w:rPr>
        <w:t xml:space="preserve"> Kreuz, Kochstraße bis Richard-Lehmann-Straße</w:t>
      </w:r>
      <w:r w:rsidR="001D64D1">
        <w:rPr>
          <w:rFonts w:ascii="Century Gothic" w:hAnsi="Century Gothic"/>
        </w:rPr>
        <w:t>, Etappenziel an der Polizeidienststelle Richard-Lehmann-Str./ Ecke August-Bebel-Str</w:t>
      </w:r>
      <w:proofErr w:type="gramStart"/>
      <w:r w:rsidR="001D64D1">
        <w:rPr>
          <w:rFonts w:ascii="Century Gothic" w:hAnsi="Century Gothic"/>
        </w:rPr>
        <w:t>.,</w:t>
      </w:r>
      <w:proofErr w:type="gramEnd"/>
    </w:p>
    <w:p w:rsidR="001D64D1" w:rsidRDefault="001D64D1" w:rsidP="00FB576F">
      <w:pPr>
        <w:spacing w:after="0" w:line="240" w:lineRule="auto"/>
        <w:jc w:val="both"/>
        <w:rPr>
          <w:rFonts w:ascii="Century Gothic" w:hAnsi="Century Gothic"/>
        </w:rPr>
      </w:pPr>
      <w:r>
        <w:rPr>
          <w:rFonts w:ascii="Century Gothic" w:hAnsi="Century Gothic"/>
        </w:rPr>
        <w:t xml:space="preserve">Rückweg über Richard-Lehmann-Str. bis Ecke Karl-Liebknecht-Straße, stadtauswärts bis </w:t>
      </w:r>
      <w:proofErr w:type="spellStart"/>
      <w:r>
        <w:rPr>
          <w:rFonts w:ascii="Century Gothic" w:hAnsi="Century Gothic"/>
        </w:rPr>
        <w:t>Connewitzer</w:t>
      </w:r>
      <w:proofErr w:type="spellEnd"/>
      <w:r>
        <w:rPr>
          <w:rFonts w:ascii="Century Gothic" w:hAnsi="Century Gothic"/>
        </w:rPr>
        <w:t xml:space="preserve"> Kreuz und links abbiegend in die Bornaische Straße, diese bis </w:t>
      </w:r>
      <w:proofErr w:type="spellStart"/>
      <w:r>
        <w:rPr>
          <w:rFonts w:ascii="Century Gothic" w:hAnsi="Century Gothic"/>
        </w:rPr>
        <w:t>Meusdorfer</w:t>
      </w:r>
      <w:proofErr w:type="spellEnd"/>
      <w:r>
        <w:rPr>
          <w:rFonts w:ascii="Century Gothic" w:hAnsi="Century Gothic"/>
        </w:rPr>
        <w:t xml:space="preserve"> Straße und über Biedermannstraße wieder zurück zur Einrichtung.</w:t>
      </w:r>
    </w:p>
    <w:p w:rsidR="001D64D1" w:rsidRDefault="001D64D1" w:rsidP="00FB576F">
      <w:pPr>
        <w:spacing w:after="0" w:line="240" w:lineRule="auto"/>
        <w:jc w:val="both"/>
        <w:rPr>
          <w:rFonts w:ascii="Century Gothic" w:hAnsi="Century Gothic"/>
        </w:rPr>
      </w:pPr>
    </w:p>
    <w:p w:rsidR="001D64D1" w:rsidRPr="001D64D1" w:rsidRDefault="001D64D1" w:rsidP="00FB576F">
      <w:pPr>
        <w:spacing w:after="0" w:line="240" w:lineRule="auto"/>
        <w:jc w:val="both"/>
        <w:rPr>
          <w:rFonts w:ascii="Century Gothic" w:hAnsi="Century Gothic"/>
          <w:b/>
        </w:rPr>
      </w:pPr>
      <w:r w:rsidRPr="001D64D1">
        <w:rPr>
          <w:rFonts w:ascii="Century Gothic" w:hAnsi="Century Gothic"/>
          <w:b/>
        </w:rPr>
        <w:t>Ablauf:</w:t>
      </w:r>
    </w:p>
    <w:p w:rsidR="001D64D1" w:rsidRDefault="001D64D1" w:rsidP="00FB576F">
      <w:pPr>
        <w:spacing w:after="0" w:line="240" w:lineRule="auto"/>
        <w:jc w:val="both"/>
        <w:rPr>
          <w:rFonts w:ascii="Century Gothic" w:hAnsi="Century Gothic"/>
        </w:rPr>
      </w:pPr>
      <w:r>
        <w:rPr>
          <w:rFonts w:ascii="Century Gothic" w:hAnsi="Century Gothic"/>
        </w:rPr>
        <w:t>Nach der Begrüßung und Vorstellung setzte man sich umgehend in Bewegung. Unterwegs wurde jedes Verkehrsschild erläutert oder wenn schon bekannt, auch mal bei den Jugendlichen abgefragt.</w:t>
      </w:r>
    </w:p>
    <w:p w:rsidR="003E277B" w:rsidRDefault="001D64D1" w:rsidP="00FB576F">
      <w:pPr>
        <w:spacing w:after="0" w:line="240" w:lineRule="auto"/>
        <w:jc w:val="both"/>
        <w:rPr>
          <w:rFonts w:ascii="Century Gothic" w:hAnsi="Century Gothic"/>
        </w:rPr>
      </w:pPr>
      <w:r>
        <w:rPr>
          <w:rFonts w:ascii="Century Gothic" w:hAnsi="Century Gothic"/>
        </w:rPr>
        <w:t xml:space="preserve">Es wurde versucht </w:t>
      </w:r>
      <w:r w:rsidR="00FB576F">
        <w:rPr>
          <w:rFonts w:ascii="Century Gothic" w:hAnsi="Century Gothic"/>
        </w:rPr>
        <w:t xml:space="preserve">die Verkehrsregeln einzuhalten und eigene „Verstöße“ oder Widersprüche aufzuzeigen. </w:t>
      </w:r>
    </w:p>
    <w:p w:rsidR="00FB576F" w:rsidRDefault="00FB576F" w:rsidP="00FB576F">
      <w:pPr>
        <w:spacing w:after="0" w:line="240" w:lineRule="auto"/>
        <w:jc w:val="both"/>
        <w:rPr>
          <w:rFonts w:ascii="Century Gothic" w:hAnsi="Century Gothic"/>
        </w:rPr>
      </w:pPr>
      <w:r>
        <w:rPr>
          <w:rFonts w:ascii="Century Gothic" w:hAnsi="Century Gothic"/>
        </w:rPr>
        <w:t>Ampeln und Fußgängerüberwege wurden benutzt und erklärt, ebenso die Details für die Benutzung durch Blinde oder Behinderte.</w:t>
      </w:r>
    </w:p>
    <w:p w:rsidR="00C24910" w:rsidRDefault="00C24910" w:rsidP="00FB576F">
      <w:pPr>
        <w:spacing w:after="0" w:line="240" w:lineRule="auto"/>
        <w:jc w:val="both"/>
        <w:rPr>
          <w:rFonts w:ascii="Century Gothic" w:hAnsi="Century Gothic"/>
        </w:rPr>
      </w:pPr>
      <w:r>
        <w:rPr>
          <w:rFonts w:ascii="Century Gothic" w:hAnsi="Century Gothic"/>
        </w:rPr>
        <w:t>An verschiedenen „Brennpunkten“ wurden die lauernden Gefahren für die unterschiedlichen Verkehrsteilnehmer erklärt.</w:t>
      </w:r>
    </w:p>
    <w:p w:rsidR="00FB576F" w:rsidRDefault="00FB576F" w:rsidP="00FB576F">
      <w:pPr>
        <w:spacing w:after="0" w:line="240" w:lineRule="auto"/>
        <w:jc w:val="both"/>
        <w:rPr>
          <w:rFonts w:ascii="Century Gothic" w:hAnsi="Century Gothic"/>
        </w:rPr>
      </w:pPr>
      <w:r>
        <w:rPr>
          <w:rFonts w:ascii="Century Gothic" w:hAnsi="Century Gothic"/>
        </w:rPr>
        <w:t xml:space="preserve">Ein Vertreter des Polizeireviers erläuterte kurz die Funktion der Dienststelle und des Empfangs. </w:t>
      </w:r>
    </w:p>
    <w:p w:rsidR="00D36009" w:rsidRDefault="00FB576F" w:rsidP="00FB576F">
      <w:pPr>
        <w:spacing w:after="0" w:line="240" w:lineRule="auto"/>
        <w:jc w:val="both"/>
        <w:rPr>
          <w:rFonts w:ascii="Century Gothic" w:hAnsi="Century Gothic"/>
        </w:rPr>
      </w:pPr>
      <w:r>
        <w:rPr>
          <w:rFonts w:ascii="Century Gothic" w:hAnsi="Century Gothic"/>
        </w:rPr>
        <w:t>An markanten Stellen im Straßenbild oder auf Etappen, die keiner größeren Erklärungen bedürften, wurden Hinweise auf städtebauliche oder historische Begebenheiten erzählt um den Jugendlichen das Quartier etwas näher zu bringen.</w:t>
      </w:r>
    </w:p>
    <w:p w:rsidR="00D36009" w:rsidRDefault="00D36009" w:rsidP="00FB576F">
      <w:pPr>
        <w:spacing w:after="0" w:line="240" w:lineRule="auto"/>
        <w:jc w:val="both"/>
        <w:rPr>
          <w:rFonts w:ascii="Century Gothic" w:hAnsi="Century Gothic"/>
        </w:rPr>
      </w:pPr>
    </w:p>
    <w:p w:rsidR="00D36009" w:rsidRPr="00D36009" w:rsidRDefault="00D36009" w:rsidP="00FB576F">
      <w:pPr>
        <w:spacing w:after="0" w:line="240" w:lineRule="auto"/>
        <w:jc w:val="both"/>
        <w:rPr>
          <w:rFonts w:ascii="Century Gothic" w:hAnsi="Century Gothic"/>
          <w:b/>
        </w:rPr>
      </w:pPr>
      <w:r w:rsidRPr="00D36009">
        <w:rPr>
          <w:rFonts w:ascii="Century Gothic" w:hAnsi="Century Gothic"/>
          <w:b/>
        </w:rPr>
        <w:t>Eigene Eindrücke:</w:t>
      </w:r>
    </w:p>
    <w:p w:rsidR="00C24910" w:rsidRDefault="00D36009" w:rsidP="00FB576F">
      <w:pPr>
        <w:spacing w:after="0" w:line="240" w:lineRule="auto"/>
        <w:jc w:val="both"/>
        <w:rPr>
          <w:rFonts w:ascii="Century Gothic" w:hAnsi="Century Gothic"/>
        </w:rPr>
      </w:pPr>
      <w:r>
        <w:rPr>
          <w:rFonts w:ascii="Century Gothic" w:hAnsi="Century Gothic"/>
        </w:rPr>
        <w:t>Wir haben versucht den deutschen „Schilderwald“, manchmal leicht belehrend, manchmal leicht ironisch, aber gut gelaunt und in lockerer Tonlage zu erläutern. Mehr als etwa 2 Stunden sollte der Rundgang nicht dauern, sich nur auf Verkehrsschilder zu konzent</w:t>
      </w:r>
      <w:r w:rsidR="00C24910">
        <w:rPr>
          <w:rFonts w:ascii="Century Gothic" w:hAnsi="Century Gothic"/>
        </w:rPr>
        <w:t>rieren ist vermutlich zu wenig.</w:t>
      </w:r>
    </w:p>
    <w:p w:rsidR="00C24910" w:rsidRDefault="00D36009" w:rsidP="00FB576F">
      <w:pPr>
        <w:spacing w:after="0" w:line="240" w:lineRule="auto"/>
        <w:jc w:val="both"/>
        <w:rPr>
          <w:rFonts w:ascii="Century Gothic" w:hAnsi="Century Gothic"/>
        </w:rPr>
      </w:pPr>
      <w:r>
        <w:rPr>
          <w:rFonts w:ascii="Century Gothic" w:hAnsi="Century Gothic"/>
        </w:rPr>
        <w:t>Da</w:t>
      </w:r>
      <w:r w:rsidR="00BF60F0">
        <w:rPr>
          <w:rFonts w:ascii="Century Gothic" w:hAnsi="Century Gothic"/>
        </w:rPr>
        <w:t>s</w:t>
      </w:r>
      <w:r>
        <w:rPr>
          <w:rFonts w:ascii="Century Gothic" w:hAnsi="Century Gothic"/>
        </w:rPr>
        <w:t xml:space="preserve"> wir einige stadthistorische und städtebauliche </w:t>
      </w:r>
      <w:r w:rsidR="00BF60F0">
        <w:rPr>
          <w:rFonts w:ascii="Century Gothic" w:hAnsi="Century Gothic"/>
        </w:rPr>
        <w:t xml:space="preserve">Hinweise geben konnten und ein paar persönliche Erfahrungen und Erlebnisse </w:t>
      </w:r>
      <w:r w:rsidR="00C24910">
        <w:rPr>
          <w:rFonts w:ascii="Century Gothic" w:hAnsi="Century Gothic"/>
        </w:rPr>
        <w:t xml:space="preserve">mit und aus dem Quartier </w:t>
      </w:r>
      <w:r w:rsidR="00BF60F0">
        <w:rPr>
          <w:rFonts w:ascii="Century Gothic" w:hAnsi="Century Gothic"/>
        </w:rPr>
        <w:t>erzählt haben, hat die Lücken gefüllt und die Veranstaltung belebt.</w:t>
      </w:r>
    </w:p>
    <w:p w:rsidR="00D36009" w:rsidRDefault="00BF60F0" w:rsidP="00FB576F">
      <w:pPr>
        <w:spacing w:after="0" w:line="240" w:lineRule="auto"/>
        <w:jc w:val="both"/>
        <w:rPr>
          <w:rFonts w:ascii="Century Gothic" w:hAnsi="Century Gothic"/>
        </w:rPr>
      </w:pPr>
      <w:r>
        <w:rPr>
          <w:rFonts w:ascii="Century Gothic" w:hAnsi="Century Gothic"/>
        </w:rPr>
        <w:t>Wichtig waren uns bei diesen Randthemen insbesondere auf die friedliche Revolution und die Ereignisse um 1989 hinzuweisen, sowie darauf aufmerksam zu machen an welchen Stellen durch Bombeneinschläge des 2. Weltkrieges Häuser fehlen und ein paar Eindrücke des Wiederaufbau zu vermitteln.</w:t>
      </w:r>
    </w:p>
    <w:p w:rsidR="00BF60F0" w:rsidRDefault="00BF60F0" w:rsidP="00FB576F">
      <w:pPr>
        <w:spacing w:after="0" w:line="240" w:lineRule="auto"/>
        <w:jc w:val="both"/>
        <w:rPr>
          <w:rFonts w:ascii="Century Gothic" w:hAnsi="Century Gothic"/>
        </w:rPr>
      </w:pPr>
      <w:r>
        <w:rPr>
          <w:rFonts w:ascii="Century Gothic" w:hAnsi="Century Gothic"/>
        </w:rPr>
        <w:t>Im Polizeirevier haben wir auf den Stellenwert der Polizeiarbeit als „Freund und Helfer“ hingewiesen um Ängste und Vorbehalte zu nehmen oder zu mildern.</w:t>
      </w:r>
    </w:p>
    <w:p w:rsidR="00D36009" w:rsidRDefault="00D36009" w:rsidP="00FB576F">
      <w:pPr>
        <w:spacing w:after="0" w:line="240" w:lineRule="auto"/>
        <w:jc w:val="both"/>
        <w:rPr>
          <w:rFonts w:ascii="Century Gothic" w:hAnsi="Century Gothic"/>
        </w:rPr>
      </w:pPr>
      <w:r>
        <w:rPr>
          <w:rFonts w:ascii="Century Gothic" w:hAnsi="Century Gothic"/>
        </w:rPr>
        <w:t xml:space="preserve">Die Jugendlichen haben den Eindruck vermittelt, als hätte es ihnen gefallen und das sie ein paar neue Erkenntnisse gewonnen haben. </w:t>
      </w:r>
      <w:r w:rsidR="00C24910">
        <w:rPr>
          <w:rFonts w:ascii="Century Gothic" w:hAnsi="Century Gothic"/>
        </w:rPr>
        <w:t>Wir hatten selber viel Freude am Spaziergang und ein, in weiten Teilen, aufmerksames und aufgeschlossenes Publikum.</w:t>
      </w:r>
    </w:p>
    <w:p w:rsidR="00C24910" w:rsidRDefault="00C24910" w:rsidP="00FB576F">
      <w:pPr>
        <w:spacing w:after="0" w:line="240" w:lineRule="auto"/>
        <w:jc w:val="both"/>
        <w:rPr>
          <w:rFonts w:ascii="Century Gothic" w:hAnsi="Century Gothic"/>
        </w:rPr>
      </w:pPr>
    </w:p>
    <w:p w:rsidR="00C24910" w:rsidRPr="00C24910" w:rsidRDefault="00C24910" w:rsidP="00FB576F">
      <w:pPr>
        <w:spacing w:after="0" w:line="240" w:lineRule="auto"/>
        <w:jc w:val="both"/>
        <w:rPr>
          <w:rFonts w:ascii="Century Gothic" w:hAnsi="Century Gothic"/>
          <w:b/>
        </w:rPr>
      </w:pPr>
      <w:r w:rsidRPr="00C24910">
        <w:rPr>
          <w:rFonts w:ascii="Century Gothic" w:hAnsi="Century Gothic"/>
          <w:b/>
        </w:rPr>
        <w:t>Aufgestellt:</w:t>
      </w:r>
    </w:p>
    <w:p w:rsidR="00C24910" w:rsidRPr="00E34C42" w:rsidRDefault="00C24910" w:rsidP="00FB576F">
      <w:pPr>
        <w:spacing w:after="0" w:line="240" w:lineRule="auto"/>
        <w:jc w:val="both"/>
        <w:rPr>
          <w:rFonts w:ascii="Century Gothic" w:hAnsi="Century Gothic"/>
        </w:rPr>
      </w:pPr>
      <w:r>
        <w:rPr>
          <w:rFonts w:ascii="Century Gothic" w:hAnsi="Century Gothic"/>
        </w:rPr>
        <w:t>Leipzig, den 03.02.2016</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Martin Malangeri</w:t>
      </w:r>
    </w:p>
    <w:sectPr w:rsidR="00C24910" w:rsidRPr="00E34C42" w:rsidSect="00C2491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42"/>
    <w:rsid w:val="001D64D1"/>
    <w:rsid w:val="00225DAF"/>
    <w:rsid w:val="003E277B"/>
    <w:rsid w:val="008D7141"/>
    <w:rsid w:val="00BF60F0"/>
    <w:rsid w:val="00C24910"/>
    <w:rsid w:val="00D36009"/>
    <w:rsid w:val="00E24666"/>
    <w:rsid w:val="00E34C42"/>
    <w:rsid w:val="00FB5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FCF40A2B.dotm</Template>
  <TotalTime>0</TotalTime>
  <Pages>1</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MuellerAd</cp:lastModifiedBy>
  <cp:revision>2</cp:revision>
  <cp:lastPrinted>2016-02-03T17:07:00Z</cp:lastPrinted>
  <dcterms:created xsi:type="dcterms:W3CDTF">2016-02-17T14:10:00Z</dcterms:created>
  <dcterms:modified xsi:type="dcterms:W3CDTF">2016-02-17T14:10:00Z</dcterms:modified>
</cp:coreProperties>
</file>